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7B" w:rsidRPr="00EC109E" w:rsidRDefault="004A787B" w:rsidP="004A78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Семинар-тренинг «Психология предпринимательства»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I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Психология предпринимательства как наука. Сущность феномена предпринимательства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Введение.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 целью изучения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запросов и эмоционального состояния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участников занятия организационные психологи в начале семинара-тренинга могут использовать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технику изучения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Для этого они используют анонимный опрос участников занятия по следующим вопросам: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«Почему вы хотите научиться в процессе курса (конкретного занятия)?»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«Каких конкретных умений и навыков вы хотите приобрести?»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«Какое у вас сейчас эмоциональное состояние?»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Индивидуальные ответы участников занятия, представленные на отдельных листах, могут вывешиваться на доске (специальном стенде) с последующим групповым анализом и обсуждением. Это дает возможность создать «групповой портрет» участников занятия, а также уточнить основную мсту и задачи семинара-тренинга.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Целесообразным будет также обсудить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правила групповой работы и общую структуру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семинара-тренинга.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Краткое содержание каждой темы семинара-тренинга приведены ниже.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1. Содержание и задачи психологии предпринимательства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Методика незаконченных предложений: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«Предпринимательство - это...»; «Предприниматель - это...», «Предприимчивость - это...»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Сущность феноменов «предпринимательство», «предприниматель», «предприимчивость».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Групповая дискуссия: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«Что «психологического» есть в предпринимательстве?»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«Предмет и основные задачи психологии предпринимательства. Взаимосвязь психологии предпринимательства с экономическими, социологическими и психологическими науками. Связь психологии предпринимательства с организационной и экономической психологии. Тенденции развития психологии предпринимательства в Беларуси. Значение психологии предпринимательства для развития предпринимательства в Беларуси».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Индивидуальное творческое задание (с последующим обсуждением в парах):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«С каких психологических проблем я бы обратился за помощью к организационного психолога? (Составить перечень основных психологических проблем, с которыми предприниматель сталкивается в повседневной деятельности)».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lastRenderedPageBreak/>
        <w:t>Тема 2. Сущность феномена предпринимательства и основные этапы его изучения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Групповая дискуссия: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 вы считаете, почему возникла потребность в развитии предпринимательства? Когда, по вашему мнению, началось развитие предпринимательства?»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«Предпринимательство как исторический феномен общества. Три «волны» научного анализа предпринимательства. Становление предпринимательства в Беларуси. Психологические теории предпринимательства: теория «врожденных способностей», теория «рис», психодинамическая теория».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Групповая дискуссия: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«Если бы предпринимательство вообще не существовало в экономике, каким образом это повлияло бы на развитие общества?»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Разработка творческого проекта и его презентация (работа в малых группах):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«Предпринимательство в Беларуси: вчера, сегодня, завтра»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II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Личностный потенциал субъекта предпринимательской деятельности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1. Предпринимательство как особый тип поведения личности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Индивидуальное рефлексивная задачи (с последующим обсуждением в группах):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«Проанализируйте на опыте из собственной жизни, когда впервые у вас проявилась предпринимательская поведение. Приведите примеры такого поведения. Выделите наиболее существенные существенные признаки предпринимательской поведения».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«Два подхода к определению предпринимательства: предпринимательство как особый тип поведения и предпринимательство как особый вид деятельности».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парах (с последующим групповым обсуждением):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«Вспомните и определите круг известных людей, поведение которых имеет предпринимательские признаки, но по своим социальным статусом они не являются предпринимателями. Как вы считаете, о чем это свидетельствует?».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Групповая дискуссия: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«Роль предпринимательской поведения в жизни современного человека: аргументы «за» и «против».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Мозговой штурм: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 можно развить предпринимательское поведение?»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2. Предпринимательство как вид деятельности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«Предпринимательская деятельность как основной элемент рыночной экономики. Характеристика предпринимательской деятельности как особого вида деятельности. Структура предпринимательской деятельности: потребности; мотивы; цели; предмет; средства достижения целей; действия; результаты».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lastRenderedPageBreak/>
        <w:t>Проблемное задание (работа в малых группах):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«Представьте структуру предпринимательской деятельности на примере производства конкретного продукта (чипсы, новая детская игрушка, новая марка женского автомобиля и т.д.)».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Психологический практикум: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вашу готовность к осуществлению предпринимательской деятельности. Используйте для этого «Тест для определения готовности к предпринимательской деятельности». Сделайте выводы о возможных условия и пути повышения вашей готовности к предпринимательской деятельности.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«Функции предпринимательской деятельности. Виды предпринимательской деятельности. Факторы, которые обусловливают развитие предпринимательской деятельности: объективные (внешние) и субъективные (внутренние)».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с рабочими листьями: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«На примере собственной предпринимательской деятельности определите, пожалуйста, объективные и субъективные факторы, которые на нее влияют».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Выполнение творческого задания (в малых группах):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Создание и презентация творческой модели: «Успешный предприниматель».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3. Личность предпринимателя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«Анализ классических и современных представлений о личностный аспект предпринимательской деятельности. Основные подходы к исследованию данного феномена. Личность предпринимателя. Предприимчивость как важная черта личности предпринимателя».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Психологический практикум: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мотивы вашей предпринимательской деятельности. На основе методики «Оценка мотивации к предпринимательства». Проанализируйте ведущие мотивы. Определите, какие мотивы вы бы хотели развить».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«Роль мотивации в осуществлении предпринимательской деятельности».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Психологический практикум: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Из перечисленных ниже качеств выберите те, которые наиболее свойственные для вас как для предпринимателя: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а) качества, связанные непосредственно с содержанием предпринимательской деятельности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(лидерство, инициативность, независимость, самостоятельность в принятии решений, умение рисковать, развитая интуиция, компетентность, творчество и т.п.);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б) качества, связанные с выполнением предпринимательской деятельности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(ответственность, организованность, преданность работе, умение довести начатое дело до конца, единство слова и дела, способность работать в команде, требовательность (в других) и т.п.);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в) качества, связанные с взаимодействием с участниками предпринимательской деятельности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(коммуникабельность, умение идти 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на компромисс, порядочность, этичность, демократизм, гуманизм, забота о своих подчиненных, содействие профессиональному и личностному развитию своих подчиненных, забота о своих партнеров, уважение к конкурентам и т.д.);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г) качества, связанные с отношением к самому себе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(уверенность в себе, способность к самоорганизации, самокритичность, требовательность (к себе), способность владеть собой в любой ситуации (самообладание), ориентация па личностное развитие, профессиональное совершенствование и т.п.).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 Из приведенных выше качеств выберите те,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которые вы хотели бы развить, усовершенствовать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 обеспечения эффективности нашей предпринимательской деятельности (выберите, пожалуйста, из каждой группы, представленной выше - а, б, в, г отдельно):а)_ б)_ в)_ г)_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малых группах: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психологические условия и средства развития личностных характеристик, необходимых для успешной предпринимательской деятельности (для каждой личностного качества, которую считают значимой участники конкретной группы). Перечень значимых личностных качеств состоит после предварительного группового обсуждения)».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 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«Личностные предпосылки успешной деятельности предпринимателя. Личностные качества, которые препятствуют профессиональному успеху. Сравнительная характеристика личностных качеств предпринимателя, лидера, менеджера.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Психологическая помощь организационных психологов по развитию личностных качеств, необходимых для успешной предпринимательской деятельности».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4. Типология предпринимателей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«Психологические портреты зарубежных и отечественных предпринимателей. Критерии выделения типов предпринимателей. Типологии предпринимателей. Зарубежные и отечественные исследования типов предпринимателей».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парах (с последующим групповым обсуждением):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специфические характеристики украинских предпринимателей. Проанализируйте общие и отличительные черты украинских и зарубежных предпринимателей».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Психологический практикум: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«На основе опросника Дж. Холланда определите, к какому типу личности вы принадлежите. Проанализируйте, как это влияет па успешность вашей предпринимательской деятельности".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Психологический практикум: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«На основе методики для изучения карьерных ориентаций «Якоря карьеры» Е. ІІІейна определите ведущие типы карьерных ориентаций, которые присущи для вас. Проанализируйте, 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как это связано с особенностями вашей предпринимательской деятельности».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Индивидуальное рефлексивная задачи: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«Определите, к какому типу людей вы относитесь. (Для выполнения этой задачи используется типология предпринимателей, приведенная в литературе). Определите положительные характеристики и ограничения этого типа и обоснуйте, как это можно учитывать в нашей предпринимательской деятельности».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III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Психологические особенности предпринимательской организации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1. Организация как субъект хозяйствования: ее социально-экономические и социально-психологические функции.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Метод незаконченных предложений: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«Организация - это...»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«Понятие об организации и ее роль в решении социально-экономических проблем в обществе. Организация как своеобразный функциональный посредник между личностью (группой) и обществом в решении социально-экономических проблем и социально-психологических проблем. Основные структурные элементы организации. Понятие о эффективность и производительность организации".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малых группах: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«Раскройте содержание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социально-экономических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(объединение материально-финансовых ресурсов; выход на рынок социальных взаимодействий; включение в макроэкономические структуры; производство товаров и услуг; вхождение па потребительский рынок и т.д.) и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социально-психологических функций организаций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(объединение психологических ресурсов; распределение и концентрация усилий; признание и возможность самореализации; обеспечение доходов; защита и гарантия будущего и т.д.).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Индивидуальное проблемное задание: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«На примере собственной организации проанализируйте ее социально-экономические и социально-психологические функции».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«Психологические основы разработки миссии и стратегии деятельности организаций».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малых группах: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основные этапы развития организации, их назначение и особенности».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Мозговой штурм: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«Что такс кризисные этапы в деятельности организации? Можно ли их предотвратить? Как можно преодолеть кризисные ситуации?»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Выполнение творческого задания (работа в малых группах):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«Создание модели: «Психологические факторы и условия эффективной деятельности организации».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2. Предпринимательская организация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«Сущность предпринимательской организации. Функции предпринимательской организаций. Психологические основы 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построения предпринимательской организации. Формы предпринимательских организаций. Классификация предпринимательских организации по количественному критерию: малые, средние и крупные предпринимательские организации. Качественные признаки малых, средних и крупных предпринимательских организаций».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парах: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«Проанализировать специфические признаки государственных и предпринимательских организаций».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«Профессиональная и психологическая поддержка деятельности предпринимательских организаций. Роль и функции организационного психолога па разных этапах формирования предпринимательской организации: разработки предпринимательской идеи (замысла); принятие решения предпринимателем о начатии собственного дела (организации); формирование команды; построение организационной структуры; организация процесса работы и осуществление контроля и тому подобное».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Мозговой штурм: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«Какие трудности могут возникнуть на этапе внедрения изменений в предпринимательских организациях?»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малых группах: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Разработайте алгоритм введения изменений в предпринимательской организации.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Метод анализа проблем в организации (работа в парах):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«Определите самые актуальные проблемы современной предпринимательской организации. Специалисты из которых отраслей могут помочь вам решить эти проблемы?»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3. Психологический анализ маркетинговой политики организации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«Психологические аспекты предложения па рынке. Анализ восприятия человеком категорий: «товар», «мода», «реклама», «цена». Отображение товара в сознании потребителей, возможны варианты данного отображения. Понятие «ключевая информация товара». Восприятие цены товара и факторы, от которых она зависит. Представление о «пороговую цену».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малых группах: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«Постройте модель психологических факторов, которые обусловливают восприятия товара».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«Влияние моды на психологическое восприятие товара».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Работа в парах (с последующим групповым обсуждением):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«Как покупатели люди часто следуют моде. Однако такое поведение содержит в себе определенное противоречие (алогичность). Определите, в чем она заключается. Проанализируйте ее психологические закономерности и возможности их учета в маркетинговой политике организации».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«Психологические аспекты спроса на рынке. Виды покупок, идо осуществляются потребителями. Процесс принятия решения 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о покупке. Факторы, от которых зависит поведение потребителя. Типы покупателей. Типичные эффекты потребительского поведения. Модели поведения потребителя.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Роль и функции организационного психолога в разработке маркетинговой политики в организации».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Творческое задание: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«Разработайте схему процесса принятия решения потребителем о покупке товара».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Тема 4. Психологический анализ рекламной политики организации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«Понятие о рекламе и ее психологическая суть. Реклама с точки зрения экономики и психологии. Американская и западноевропейская традиции развития психологии рекламы».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Метод ассоциаций: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«На отдельных бумажках (количество которых соответствует буквам в слове «реклама») укажите ассоциации, которые возникают у вас в связи с понятием «реклама». Проведите классификацию ассоциаций по определенным критериям».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«Психологические характеристики различных видов рекламы. Классификация видов рекламы по следующим критериям: цель рекламной деятельности; функции рекламной деятельности; уровень и способ воздействия на потребителя; уровень открытости воздействия рекламы на потребителя; использование коммуникационных каналов; уровень направленности па контакт с потребителем; учет возрастных, этнических, половых, социальных, интеллектуальных особенностей потребителей; особенности отношения к освещению экономических, правовых и других вопросов жизнедеятельности человека. Психологические детерминанты различных видов рекламы».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Упражнение-«креатив»: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Найти как можно больше способов рекламы обычных бытовых предметов (карандаш, газета, пластиковая посуда и т.д.).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Мини-лекция: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«Психологические механизмы воздействия рекламы. Модели процессов воздействия рекламы. Ощущение, восприятие, внимание, память, эмоции, мышление и воображение в рекламе. Проблема исследования роли психических процессов в рекламе.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Роль и функции организационных психологов при разработке рекламной политики в организации».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Творческое задание: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«Разработка наружной рекламной продукции (биг-борда) для участия в тендерном проекте, учитывая различные психологические средства воздействия рекламы на потребителя (на материале новой бытовой техники). Проведение презентации. Оценка экспертами».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Заключительная часть семинара-тренинга.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Заключительная упражнение: «Рисунок предпринимательской деятельности». Цель: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обобщение усвоенного материала и его отображение 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в форме совместного рисунка для подведения итогов группового взаимодействия.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Рабочий материал: в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атман, цветные краски (карандаши, маркеры), скотч.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Ведущий предлагает совместно выполнить рисунок «Предпринимательская деятельность», где каждый участник  представляет свой элемент. Рисунок создается по принципу «цепочки». Имеется в виду, что первый участник начинает рисовать с точки на листе ватмана («замысел предпринимательской деятельности») и «передает эстафету» следующему участнику, который добавляет к предыдущему варианту свое видение.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конце концов группа производит большой цветной плакат или коллективный «коллаж», в процессе обсуждения которого каждый участник может выразить свои ассоциации, мнения, оценки, впечатления и т.д.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конце заключительного занятия участники высказывают свои пожелания друг другу на будущее.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2. Оценка эффективности семинара тренинга.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Для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анализа эффективности работы семинара-тренинга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целесообразно проводить блиц-опрос участников семинара-тренинга. С этой целью можно использовать разработанную авторами раздела анкету, которую ради обеспечения объективности обратной связи необходимо проводить анонимно. В зависимости от цели опрос анкета может быть трансформирована как для оценки конкретного занятия, так и семинара-тренинга в целом.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Анкета для изучения эффективности занятия (семинара-тренинга в целом)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Уважаемый участник семинара-тренинга!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Поделитесь, пожалуйста, своими впечатлениями и пожеланиями относительно проведенного занятия (семинара-тренинга в целом):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По содержанию: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а) Насколько содержание темы (семинара-тренинга в целом) соответствует вашим профессиональным потребностям и интересам? (Оцените, пожалуйста, в баллах).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12 3 4 5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б) Которые питания (темы) целесообразно было бы рассмотреть меньшим объемом? (указать название тем, вопросов)_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в) Какие вопросы (темп) целесообразно было бы рассмотреть большим объемом?_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г) Какие вопросы (темы) можно было бы дополнительно включить в курсе?_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2. По методами и формами работы: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а) Насколько методы и формы работы во время занятия (семинара-тренинга в целом) были эффективными (для раскрытия основных идей, содержания определенной проблемы и т.д.)? (Оцените, пожалуйста, в баллах).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1 2 3 4  5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б) Насколько методы и ((толпы работы во время занятия (семинара-тренинга в целом) были удобными, комфортными для выполнения (например, относительно возможностей общения с другими людьми во время выполнения заданий, пространственного размещения в аудитории, вашего физического и психического состояния)? (Оцените, пожалуйста е баллах).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1 2 3 4 5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в) Какие формы и методы работы желательно было бы использовать реже?_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г) Какие формы и методы работы желательно было бы использовать чаще?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Ваши замечания, пожелания, предложения: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а) по занятия (семинара-тренинга в целом)_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б) относительно направлений, методов и форм дальнейшей психологической поддержки вашей предпринимательской деятельности.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Спасибо Вам за участие в семинаре-тренинге! Надеемся на новые встречи!</w:t>
      </w:r>
    </w:p>
    <w:p w:rsidR="004A787B" w:rsidRPr="00EC109E" w:rsidRDefault="004A787B" w:rsidP="004A7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Кроме анонимного опроса, оценка каждого занятия семинара-тренинга в целом может осуществляться в конце каждого занятия в виде </w:t>
      </w:r>
      <w:r w:rsidRPr="00EC109E">
        <w:rPr>
          <w:rFonts w:ascii="Times New Roman" w:eastAsia="Times New Roman" w:hAnsi="Times New Roman"/>
          <w:iCs/>
          <w:color w:val="000000"/>
          <w:sz w:val="30"/>
          <w:szCs w:val="30"/>
          <w:lang w:eastAsia="ru-RU"/>
        </w:rPr>
        <w:t>рефлексии занятия </w:t>
      </w:r>
      <w:r w:rsidRPr="00EC10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(когда все участники занятия, сидя в кругу, последовательно, в произвольной форме выражают свои впечатления от проведенного занятия, например, насколько оно было полезным для них. то нового о себе они узнали, что им понравилось (не понравилось), что следует учитывать в процессе проведения занятий в дальнейшем и т.п.). Полученные суждения могут, с разрешения участников занятия, записываться руководителем занятия на диктофон, для дальнейшего контент-анализа. Это поможет глубже оценить значимость занятий для участников, а также своевременно вносить определенные изменения в проблематику, дизайн занятия и собственное поведение тренера на следующих этапах работы.</w:t>
      </w:r>
    </w:p>
    <w:p w:rsidR="004A787B" w:rsidRPr="00EC109E" w:rsidRDefault="004A787B" w:rsidP="004A787B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A787B" w:rsidRPr="00EC109E" w:rsidTr="004F6A1C">
        <w:tc>
          <w:tcPr>
            <w:tcW w:w="4359" w:type="dxa"/>
          </w:tcPr>
          <w:p w:rsidR="004A787B" w:rsidRPr="00EC109E" w:rsidRDefault="004A787B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Жалевич Г.К., заместитель директора по учебной работе</w:t>
            </w:r>
          </w:p>
          <w:p w:rsidR="004A787B" w:rsidRPr="00EC109E" w:rsidRDefault="004A787B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4A787B" w:rsidRPr="00EC109E" w:rsidTr="004F6A1C">
        <w:tc>
          <w:tcPr>
            <w:tcW w:w="4359" w:type="dxa"/>
          </w:tcPr>
          <w:p w:rsidR="004A787B" w:rsidRPr="00EC109E" w:rsidRDefault="004A787B" w:rsidP="004F6A1C">
            <w:pPr>
              <w:spacing w:line="280" w:lineRule="exac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C109E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Тарасевич Н.В., педагог-психолог</w:t>
            </w:r>
          </w:p>
        </w:tc>
      </w:tr>
    </w:tbl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4A787B" w:rsidRPr="00EC109E" w:rsidRDefault="004A787B" w:rsidP="004A787B">
      <w:pPr>
        <w:pStyle w:val="a4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3C5E4D" w:rsidRPr="004A787B" w:rsidRDefault="004A787B" w:rsidP="004A787B">
      <w:bookmarkStart w:id="0" w:name="_GoBack"/>
      <w:bookmarkEnd w:id="0"/>
    </w:p>
    <w:sectPr w:rsidR="003C5E4D" w:rsidRPr="004A787B" w:rsidSect="004A78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7B"/>
    <w:rsid w:val="002B2450"/>
    <w:rsid w:val="004A787B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7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2020-10-06T15:04:00Z</dcterms:created>
  <dcterms:modified xsi:type="dcterms:W3CDTF">2020-10-06T15:04:00Z</dcterms:modified>
</cp:coreProperties>
</file>